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C7AA7" w14:textId="77777777" w:rsidR="00605DC0" w:rsidRDefault="00605DC0"/>
    <w:tbl>
      <w:tblPr>
        <w:tblStyle w:val="TableGrid"/>
        <w:tblW w:w="9283" w:type="dxa"/>
        <w:tblLook w:val="04A0" w:firstRow="1" w:lastRow="0" w:firstColumn="1" w:lastColumn="0" w:noHBand="0" w:noVBand="1"/>
      </w:tblPr>
      <w:tblGrid>
        <w:gridCol w:w="1245"/>
        <w:gridCol w:w="4657"/>
        <w:gridCol w:w="3381"/>
      </w:tblGrid>
      <w:tr w:rsidR="001779A4" w14:paraId="54AF1E4F" w14:textId="77777777" w:rsidTr="001779A4">
        <w:trPr>
          <w:trHeight w:val="999"/>
        </w:trPr>
        <w:tc>
          <w:tcPr>
            <w:tcW w:w="9283" w:type="dxa"/>
            <w:gridSpan w:val="3"/>
          </w:tcPr>
          <w:p w14:paraId="640A4CCE" w14:textId="77777777" w:rsidR="00605DC0" w:rsidRPr="00605DC0" w:rsidRDefault="00605DC0" w:rsidP="00605DC0">
            <w:pPr>
              <w:jc w:val="center"/>
              <w:rPr>
                <w:b/>
                <w:sz w:val="28"/>
                <w:szCs w:val="28"/>
              </w:rPr>
            </w:pPr>
            <w:r w:rsidRPr="00605DC0">
              <w:rPr>
                <w:b/>
                <w:sz w:val="28"/>
                <w:szCs w:val="28"/>
              </w:rPr>
              <w:t>Granville County Schools</w:t>
            </w:r>
          </w:p>
          <w:p w14:paraId="7A3169A7" w14:textId="77777777" w:rsidR="00605DC0" w:rsidRDefault="00605DC0" w:rsidP="00605DC0">
            <w:pPr>
              <w:jc w:val="center"/>
            </w:pPr>
            <w:r w:rsidRPr="00605DC0">
              <w:rPr>
                <w:b/>
                <w:sz w:val="28"/>
                <w:szCs w:val="28"/>
              </w:rPr>
              <w:t>6</w:t>
            </w:r>
            <w:r w:rsidRPr="00605DC0">
              <w:rPr>
                <w:b/>
                <w:sz w:val="28"/>
                <w:szCs w:val="28"/>
                <w:vertAlign w:val="superscript"/>
              </w:rPr>
              <w:t>th</w:t>
            </w:r>
            <w:r w:rsidRPr="00605DC0">
              <w:rPr>
                <w:b/>
                <w:sz w:val="28"/>
                <w:szCs w:val="28"/>
              </w:rPr>
              <w:t xml:space="preserve"> Grade Pacing Outline</w:t>
            </w:r>
          </w:p>
        </w:tc>
      </w:tr>
      <w:tr w:rsidR="001779A4" w14:paraId="683E335F" w14:textId="77777777" w:rsidTr="001779A4">
        <w:trPr>
          <w:trHeight w:val="747"/>
        </w:trPr>
        <w:tc>
          <w:tcPr>
            <w:tcW w:w="1245" w:type="dxa"/>
          </w:tcPr>
          <w:p w14:paraId="5D2A933D" w14:textId="77777777" w:rsidR="001779A4" w:rsidRDefault="001779A4" w:rsidP="00605DC0">
            <w:pPr>
              <w:jc w:val="center"/>
            </w:pPr>
            <w:r>
              <w:t>Unit</w:t>
            </w:r>
          </w:p>
        </w:tc>
        <w:tc>
          <w:tcPr>
            <w:tcW w:w="4657" w:type="dxa"/>
          </w:tcPr>
          <w:p w14:paraId="455F837F" w14:textId="77777777" w:rsidR="001779A4" w:rsidRDefault="001779A4" w:rsidP="00605DC0">
            <w:pPr>
              <w:jc w:val="center"/>
            </w:pPr>
            <w:r>
              <w:t>Title and Priority Standards</w:t>
            </w:r>
          </w:p>
        </w:tc>
        <w:tc>
          <w:tcPr>
            <w:tcW w:w="3381" w:type="dxa"/>
          </w:tcPr>
          <w:p w14:paraId="7C446E08" w14:textId="77777777" w:rsidR="001779A4" w:rsidRDefault="001779A4" w:rsidP="00605DC0">
            <w:pPr>
              <w:jc w:val="center"/>
            </w:pPr>
            <w:r>
              <w:t>Pacing Duration</w:t>
            </w:r>
          </w:p>
        </w:tc>
      </w:tr>
      <w:tr w:rsidR="001779A4" w14:paraId="4B1CBB2B" w14:textId="77777777" w:rsidTr="001779A4">
        <w:trPr>
          <w:trHeight w:val="443"/>
        </w:trPr>
        <w:tc>
          <w:tcPr>
            <w:tcW w:w="1245" w:type="dxa"/>
          </w:tcPr>
          <w:p w14:paraId="3545B721" w14:textId="77777777" w:rsidR="001779A4" w:rsidRDefault="001779A4">
            <w:r>
              <w:t>1</w:t>
            </w:r>
          </w:p>
        </w:tc>
        <w:tc>
          <w:tcPr>
            <w:tcW w:w="4657" w:type="dxa"/>
          </w:tcPr>
          <w:p w14:paraId="4E8F2AE1" w14:textId="77777777" w:rsidR="001779A4" w:rsidRDefault="001779A4">
            <w:r>
              <w:t>Launching Reading Workshop</w:t>
            </w:r>
          </w:p>
          <w:p w14:paraId="656CD4ED" w14:textId="77777777" w:rsidR="001779A4" w:rsidRDefault="001779A4"/>
          <w:p w14:paraId="1B31641D" w14:textId="77777777" w:rsidR="001779A4" w:rsidRDefault="001779A4">
            <w:r>
              <w:t>Priority Standards:</w:t>
            </w:r>
          </w:p>
          <w:p w14:paraId="50DA621C" w14:textId="77777777" w:rsidR="001779A4" w:rsidRDefault="001779A4">
            <w:r>
              <w:rPr>
                <w:rFonts w:ascii="Times New Roman" w:hAnsi="Times New Roman" w:cs="Times New Roman"/>
              </w:rPr>
              <w:t>RL.10, RI.10, SL.1, SL.1a, SL.1b, W.1, W.1a, W.1b</w:t>
            </w:r>
          </w:p>
        </w:tc>
        <w:tc>
          <w:tcPr>
            <w:tcW w:w="3381" w:type="dxa"/>
          </w:tcPr>
          <w:p w14:paraId="64F2A123" w14:textId="77777777" w:rsidR="001779A4" w:rsidRDefault="001779A4">
            <w:r>
              <w:t>20 days</w:t>
            </w:r>
          </w:p>
        </w:tc>
      </w:tr>
      <w:tr w:rsidR="001779A4" w14:paraId="3BD376B3" w14:textId="77777777" w:rsidTr="001779A4">
        <w:trPr>
          <w:trHeight w:val="443"/>
        </w:trPr>
        <w:tc>
          <w:tcPr>
            <w:tcW w:w="1245" w:type="dxa"/>
          </w:tcPr>
          <w:p w14:paraId="28453957" w14:textId="77777777" w:rsidR="001779A4" w:rsidRDefault="001779A4">
            <w:r>
              <w:t>2</w:t>
            </w:r>
          </w:p>
        </w:tc>
        <w:tc>
          <w:tcPr>
            <w:tcW w:w="4657" w:type="dxa"/>
          </w:tcPr>
          <w:p w14:paraId="02B5747C" w14:textId="77777777" w:rsidR="001779A4" w:rsidRDefault="001779A4">
            <w:r>
              <w:t>The Making of a Good Story</w:t>
            </w:r>
          </w:p>
          <w:p w14:paraId="06425D2B" w14:textId="77777777" w:rsidR="001779A4" w:rsidRDefault="001779A4"/>
          <w:p w14:paraId="3AFCDCDE" w14:textId="77777777" w:rsidR="001779A4" w:rsidRDefault="001779A4">
            <w:r>
              <w:t>Priority Standards:</w:t>
            </w:r>
          </w:p>
          <w:p w14:paraId="11B1FB7F" w14:textId="77777777" w:rsidR="001779A4" w:rsidRDefault="001779A4">
            <w:r>
              <w:t>RL.1, RL.2, RL.3, RL.6, W.3d, SL.1a</w:t>
            </w:r>
          </w:p>
        </w:tc>
        <w:tc>
          <w:tcPr>
            <w:tcW w:w="3381" w:type="dxa"/>
          </w:tcPr>
          <w:p w14:paraId="7409ECEF" w14:textId="77777777" w:rsidR="001779A4" w:rsidRDefault="001779A4">
            <w:r>
              <w:t>30 days</w:t>
            </w:r>
          </w:p>
        </w:tc>
      </w:tr>
      <w:tr w:rsidR="001779A4" w14:paraId="39B8174B" w14:textId="77777777" w:rsidTr="001779A4">
        <w:trPr>
          <w:trHeight w:val="470"/>
        </w:trPr>
        <w:tc>
          <w:tcPr>
            <w:tcW w:w="1245" w:type="dxa"/>
          </w:tcPr>
          <w:p w14:paraId="3A7D7DD4" w14:textId="77777777" w:rsidR="001779A4" w:rsidRDefault="001779A4">
            <w:r>
              <w:t>3</w:t>
            </w:r>
          </w:p>
        </w:tc>
        <w:tc>
          <w:tcPr>
            <w:tcW w:w="4657" w:type="dxa"/>
          </w:tcPr>
          <w:p w14:paraId="7B510ED2" w14:textId="77777777" w:rsidR="001779A4" w:rsidRDefault="001779A4">
            <w:r>
              <w:t>What’s the Big Idea</w:t>
            </w:r>
          </w:p>
          <w:p w14:paraId="6FB28233" w14:textId="77777777" w:rsidR="001779A4" w:rsidRDefault="001779A4"/>
          <w:p w14:paraId="2E39DEBB" w14:textId="77777777" w:rsidR="001779A4" w:rsidRDefault="001779A4">
            <w:r>
              <w:t>Priority Standards:</w:t>
            </w:r>
          </w:p>
          <w:p w14:paraId="7D227DAD" w14:textId="77777777" w:rsidR="001779A4" w:rsidRDefault="001779A4">
            <w:r>
              <w:t>RI.1, RI.2, RI.3</w:t>
            </w:r>
            <w:proofErr w:type="gramStart"/>
            <w:r>
              <w:t>,  W.2b</w:t>
            </w:r>
            <w:proofErr w:type="gramEnd"/>
            <w:r>
              <w:t>, SL.2</w:t>
            </w:r>
          </w:p>
        </w:tc>
        <w:tc>
          <w:tcPr>
            <w:tcW w:w="3381" w:type="dxa"/>
          </w:tcPr>
          <w:p w14:paraId="2F3C5C92" w14:textId="77777777" w:rsidR="001779A4" w:rsidRDefault="001779A4">
            <w:r>
              <w:t>20 days</w:t>
            </w:r>
          </w:p>
        </w:tc>
      </w:tr>
      <w:tr w:rsidR="001779A4" w14:paraId="66CE4CDB" w14:textId="77777777" w:rsidTr="001779A4">
        <w:trPr>
          <w:trHeight w:val="470"/>
        </w:trPr>
        <w:tc>
          <w:tcPr>
            <w:tcW w:w="1245" w:type="dxa"/>
          </w:tcPr>
          <w:p w14:paraId="6662724F" w14:textId="77777777" w:rsidR="001779A4" w:rsidRDefault="001779A4">
            <w:r>
              <w:t>4</w:t>
            </w:r>
          </w:p>
        </w:tc>
        <w:tc>
          <w:tcPr>
            <w:tcW w:w="4657" w:type="dxa"/>
          </w:tcPr>
          <w:p w14:paraId="69C82746" w14:textId="77777777" w:rsidR="001779A4" w:rsidRDefault="001779A4">
            <w:r>
              <w:t>Analyzing Craft and Structure</w:t>
            </w:r>
          </w:p>
          <w:p w14:paraId="3E979BD2" w14:textId="77777777" w:rsidR="001779A4" w:rsidRDefault="001779A4"/>
          <w:p w14:paraId="594196A3" w14:textId="77777777" w:rsidR="001779A4" w:rsidRDefault="001779A4">
            <w:r>
              <w:t>Priority Standards:</w:t>
            </w:r>
          </w:p>
          <w:p w14:paraId="443CD2C4" w14:textId="77777777" w:rsidR="001779A4" w:rsidRDefault="001779A4">
            <w:r>
              <w:t>RL.4, RL.5, RI.4, RI.5</w:t>
            </w:r>
            <w:proofErr w:type="gramStart"/>
            <w:r>
              <w:t>,  RI.9</w:t>
            </w:r>
            <w:proofErr w:type="gramEnd"/>
            <w:r>
              <w:t>, W.1</w:t>
            </w:r>
          </w:p>
        </w:tc>
        <w:tc>
          <w:tcPr>
            <w:tcW w:w="3381" w:type="dxa"/>
          </w:tcPr>
          <w:p w14:paraId="6C6E8417" w14:textId="77777777" w:rsidR="001779A4" w:rsidRDefault="001779A4">
            <w:r>
              <w:t>30 days</w:t>
            </w:r>
          </w:p>
        </w:tc>
      </w:tr>
      <w:tr w:rsidR="001779A4" w14:paraId="1A5057B8" w14:textId="77777777" w:rsidTr="001779A4">
        <w:trPr>
          <w:trHeight w:val="470"/>
        </w:trPr>
        <w:tc>
          <w:tcPr>
            <w:tcW w:w="1245" w:type="dxa"/>
          </w:tcPr>
          <w:p w14:paraId="136759FC" w14:textId="77777777" w:rsidR="001779A4" w:rsidRDefault="001779A4">
            <w:r>
              <w:t>5</w:t>
            </w:r>
          </w:p>
        </w:tc>
        <w:tc>
          <w:tcPr>
            <w:tcW w:w="4657" w:type="dxa"/>
          </w:tcPr>
          <w:p w14:paraId="7EF3C5A6" w14:textId="77777777" w:rsidR="001779A4" w:rsidRDefault="001779A4">
            <w:r>
              <w:t>Communicating with a Purpose</w:t>
            </w:r>
          </w:p>
          <w:p w14:paraId="68F27ED8" w14:textId="77777777" w:rsidR="001779A4" w:rsidRDefault="001779A4"/>
          <w:p w14:paraId="39F902F4" w14:textId="77777777" w:rsidR="001779A4" w:rsidRDefault="001779A4">
            <w:r>
              <w:t>Priority Standards:</w:t>
            </w:r>
          </w:p>
          <w:p w14:paraId="20F3265B" w14:textId="77777777" w:rsidR="001779A4" w:rsidRDefault="001779A4">
            <w:r>
              <w:t>W.1c, W.1e</w:t>
            </w:r>
            <w:proofErr w:type="gramStart"/>
            <w:r>
              <w:t>,  W.2a</w:t>
            </w:r>
            <w:proofErr w:type="gramEnd"/>
            <w:r>
              <w:t>, W.2f,  SL.3, SL.4</w:t>
            </w:r>
          </w:p>
        </w:tc>
        <w:tc>
          <w:tcPr>
            <w:tcW w:w="3381" w:type="dxa"/>
          </w:tcPr>
          <w:p w14:paraId="2B133120" w14:textId="77777777" w:rsidR="001779A4" w:rsidRDefault="001779A4">
            <w:r>
              <w:t>25 days</w:t>
            </w:r>
          </w:p>
        </w:tc>
      </w:tr>
      <w:tr w:rsidR="001779A4" w14:paraId="7383047D" w14:textId="77777777" w:rsidTr="001779A4">
        <w:trPr>
          <w:trHeight w:val="470"/>
        </w:trPr>
        <w:tc>
          <w:tcPr>
            <w:tcW w:w="1245" w:type="dxa"/>
          </w:tcPr>
          <w:p w14:paraId="1741DF13" w14:textId="77777777" w:rsidR="001779A4" w:rsidRDefault="001779A4">
            <w:r>
              <w:t>6</w:t>
            </w:r>
          </w:p>
        </w:tc>
        <w:tc>
          <w:tcPr>
            <w:tcW w:w="4657" w:type="dxa"/>
          </w:tcPr>
          <w:p w14:paraId="55179C57" w14:textId="77777777" w:rsidR="001779A4" w:rsidRDefault="001779A4">
            <w:r>
              <w:t>Investigations</w:t>
            </w:r>
          </w:p>
          <w:p w14:paraId="05D5978A" w14:textId="77777777" w:rsidR="001779A4" w:rsidRDefault="001779A4"/>
          <w:p w14:paraId="6E234C1E" w14:textId="77777777" w:rsidR="001779A4" w:rsidRDefault="001779A4">
            <w:r>
              <w:t>Priority Standards:</w:t>
            </w:r>
          </w:p>
          <w:p w14:paraId="5B2C0392" w14:textId="77777777" w:rsidR="001779A4" w:rsidRDefault="001779A4">
            <w:r>
              <w:t>W.7, W.8</w:t>
            </w:r>
          </w:p>
        </w:tc>
        <w:tc>
          <w:tcPr>
            <w:tcW w:w="3381" w:type="dxa"/>
          </w:tcPr>
          <w:p w14:paraId="4291EECD" w14:textId="77777777" w:rsidR="001779A4" w:rsidRDefault="001779A4">
            <w:r>
              <w:t>35 days</w:t>
            </w:r>
          </w:p>
        </w:tc>
      </w:tr>
    </w:tbl>
    <w:p w14:paraId="04501D55" w14:textId="77777777" w:rsidR="00FA4337" w:rsidRDefault="00FA4337"/>
    <w:p w14:paraId="10820B57" w14:textId="77777777" w:rsidR="008B160F" w:rsidRDefault="008B160F"/>
    <w:p w14:paraId="67F9CAB1" w14:textId="77777777" w:rsidR="008B160F" w:rsidRDefault="008B160F"/>
    <w:p w14:paraId="74E1CA14" w14:textId="77777777" w:rsidR="008B160F" w:rsidRDefault="008B160F"/>
    <w:p w14:paraId="1512630B" w14:textId="77777777" w:rsidR="008B160F" w:rsidRDefault="008B160F"/>
    <w:p w14:paraId="7D6E678C" w14:textId="77777777" w:rsidR="008B160F" w:rsidRDefault="008B160F"/>
    <w:p w14:paraId="0F875BCD" w14:textId="77777777" w:rsidR="008B160F" w:rsidRDefault="008B160F"/>
    <w:p w14:paraId="56D9775A" w14:textId="77777777" w:rsidR="008B160F" w:rsidRDefault="008B160F"/>
    <w:p w14:paraId="6FC49427" w14:textId="77777777" w:rsidR="001779A4" w:rsidRDefault="001779A4"/>
    <w:p w14:paraId="6374A1EA" w14:textId="77777777" w:rsidR="001779A4" w:rsidRDefault="001779A4"/>
    <w:p w14:paraId="0C7470B1" w14:textId="77777777" w:rsidR="008B160F" w:rsidRDefault="008B160F"/>
    <w:p w14:paraId="6A13F23E" w14:textId="77777777" w:rsidR="008B160F" w:rsidRDefault="008B160F"/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098"/>
        <w:gridCol w:w="4140"/>
        <w:gridCol w:w="4230"/>
      </w:tblGrid>
      <w:tr w:rsidR="008B160F" w14:paraId="6F044BDB" w14:textId="77777777" w:rsidTr="00C56FE4">
        <w:trPr>
          <w:trHeight w:val="842"/>
        </w:trPr>
        <w:tc>
          <w:tcPr>
            <w:tcW w:w="9468" w:type="dxa"/>
            <w:gridSpan w:val="3"/>
          </w:tcPr>
          <w:p w14:paraId="1A411A5B" w14:textId="77777777" w:rsidR="008B160F" w:rsidRPr="00605DC0" w:rsidRDefault="008B160F" w:rsidP="008B160F">
            <w:pPr>
              <w:jc w:val="center"/>
              <w:rPr>
                <w:b/>
                <w:sz w:val="28"/>
                <w:szCs w:val="28"/>
              </w:rPr>
            </w:pPr>
            <w:r w:rsidRPr="00605DC0">
              <w:rPr>
                <w:b/>
                <w:sz w:val="28"/>
                <w:szCs w:val="28"/>
              </w:rPr>
              <w:lastRenderedPageBreak/>
              <w:t>Granville County Schools</w:t>
            </w:r>
          </w:p>
          <w:p w14:paraId="4E9CC2C4" w14:textId="77777777" w:rsidR="008B160F" w:rsidRDefault="008B160F" w:rsidP="008B160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605DC0">
              <w:rPr>
                <w:b/>
                <w:sz w:val="28"/>
                <w:szCs w:val="28"/>
                <w:vertAlign w:val="superscript"/>
              </w:rPr>
              <w:t>th</w:t>
            </w:r>
            <w:r w:rsidRPr="00605DC0">
              <w:rPr>
                <w:b/>
                <w:sz w:val="28"/>
                <w:szCs w:val="28"/>
              </w:rPr>
              <w:t xml:space="preserve"> Grade Pacing Outline</w:t>
            </w:r>
          </w:p>
          <w:p w14:paraId="6EE8AB66" w14:textId="77777777" w:rsidR="008B160F" w:rsidRDefault="008B160F" w:rsidP="008B160F">
            <w:pPr>
              <w:jc w:val="center"/>
            </w:pPr>
          </w:p>
        </w:tc>
      </w:tr>
      <w:tr w:rsidR="001779A4" w14:paraId="00478BA0" w14:textId="77777777" w:rsidTr="00C56FE4">
        <w:trPr>
          <w:trHeight w:val="719"/>
        </w:trPr>
        <w:tc>
          <w:tcPr>
            <w:tcW w:w="1098" w:type="dxa"/>
          </w:tcPr>
          <w:p w14:paraId="12DF0EAA" w14:textId="77777777" w:rsidR="001779A4" w:rsidRDefault="001779A4" w:rsidP="008B160F">
            <w:pPr>
              <w:jc w:val="center"/>
            </w:pPr>
            <w:r>
              <w:t>Unit</w:t>
            </w:r>
          </w:p>
        </w:tc>
        <w:tc>
          <w:tcPr>
            <w:tcW w:w="4140" w:type="dxa"/>
          </w:tcPr>
          <w:p w14:paraId="12425E36" w14:textId="77777777" w:rsidR="001779A4" w:rsidRDefault="001779A4" w:rsidP="008B160F">
            <w:pPr>
              <w:jc w:val="center"/>
            </w:pPr>
            <w:r>
              <w:t>Title and Priority Standards</w:t>
            </w:r>
          </w:p>
        </w:tc>
        <w:tc>
          <w:tcPr>
            <w:tcW w:w="4230" w:type="dxa"/>
          </w:tcPr>
          <w:p w14:paraId="1724F7EA" w14:textId="77777777" w:rsidR="001779A4" w:rsidRDefault="001779A4" w:rsidP="008B160F">
            <w:pPr>
              <w:jc w:val="center"/>
            </w:pPr>
            <w:r>
              <w:t>Pacing Duration</w:t>
            </w:r>
          </w:p>
        </w:tc>
      </w:tr>
      <w:tr w:rsidR="001779A4" w14:paraId="02B1DAF9" w14:textId="77777777" w:rsidTr="00C56FE4">
        <w:trPr>
          <w:trHeight w:val="349"/>
        </w:trPr>
        <w:tc>
          <w:tcPr>
            <w:tcW w:w="1098" w:type="dxa"/>
          </w:tcPr>
          <w:p w14:paraId="53C434C4" w14:textId="77777777" w:rsidR="001779A4" w:rsidRDefault="001779A4">
            <w:r>
              <w:t>1</w:t>
            </w:r>
          </w:p>
        </w:tc>
        <w:tc>
          <w:tcPr>
            <w:tcW w:w="4140" w:type="dxa"/>
          </w:tcPr>
          <w:p w14:paraId="29293386" w14:textId="77777777" w:rsidR="001779A4" w:rsidRDefault="001779A4">
            <w:r>
              <w:t>Launching Reading Workshop</w:t>
            </w:r>
          </w:p>
          <w:p w14:paraId="2CAA6842" w14:textId="77777777" w:rsidR="001779A4" w:rsidRDefault="001779A4"/>
          <w:p w14:paraId="206E77E2" w14:textId="77777777" w:rsidR="001779A4" w:rsidRDefault="001779A4">
            <w:r>
              <w:t>Priority Standards:</w:t>
            </w:r>
          </w:p>
          <w:p w14:paraId="48F9CCA7" w14:textId="77777777" w:rsidR="001779A4" w:rsidRDefault="001779A4">
            <w:r>
              <w:rPr>
                <w:rFonts w:ascii="Times New Roman" w:hAnsi="Times New Roman" w:cs="Times New Roman"/>
              </w:rPr>
              <w:t>RL.10, RI.10, SL.1, SL.1a, SL.1b, W.1, W.1a, W.1b</w:t>
            </w:r>
          </w:p>
        </w:tc>
        <w:tc>
          <w:tcPr>
            <w:tcW w:w="4230" w:type="dxa"/>
          </w:tcPr>
          <w:p w14:paraId="322CFB4F" w14:textId="77777777" w:rsidR="001779A4" w:rsidRDefault="001779A4">
            <w:r>
              <w:t>15 days (5 day grace period)</w:t>
            </w:r>
          </w:p>
        </w:tc>
      </w:tr>
      <w:tr w:rsidR="001779A4" w14:paraId="6F9C1302" w14:textId="77777777" w:rsidTr="00C56FE4">
        <w:trPr>
          <w:trHeight w:val="370"/>
        </w:trPr>
        <w:tc>
          <w:tcPr>
            <w:tcW w:w="1098" w:type="dxa"/>
          </w:tcPr>
          <w:p w14:paraId="7C2A2AB1" w14:textId="77777777" w:rsidR="001779A4" w:rsidRDefault="001779A4">
            <w:r>
              <w:t>2</w:t>
            </w:r>
          </w:p>
        </w:tc>
        <w:tc>
          <w:tcPr>
            <w:tcW w:w="4140" w:type="dxa"/>
          </w:tcPr>
          <w:p w14:paraId="78B4B6E5" w14:textId="77777777" w:rsidR="001779A4" w:rsidRDefault="001779A4" w:rsidP="008B160F">
            <w:r>
              <w:t>The Making of a Good Story</w:t>
            </w:r>
          </w:p>
          <w:p w14:paraId="47D96401" w14:textId="77777777" w:rsidR="001779A4" w:rsidRDefault="001779A4" w:rsidP="008B160F"/>
          <w:p w14:paraId="79DE5B18" w14:textId="77777777" w:rsidR="001779A4" w:rsidRDefault="001779A4" w:rsidP="008B160F">
            <w:r>
              <w:t>Priority Standards:</w:t>
            </w:r>
          </w:p>
          <w:p w14:paraId="625994AA" w14:textId="77777777" w:rsidR="001779A4" w:rsidRDefault="001779A4" w:rsidP="008B160F">
            <w:r>
              <w:t>RL.1, RL.2, RL.3, RL.6, W.3d, SL.1a</w:t>
            </w:r>
          </w:p>
        </w:tc>
        <w:tc>
          <w:tcPr>
            <w:tcW w:w="4230" w:type="dxa"/>
          </w:tcPr>
          <w:p w14:paraId="21A91BCC" w14:textId="77777777" w:rsidR="001779A4" w:rsidRDefault="001779A4">
            <w:r>
              <w:t>30 days</w:t>
            </w:r>
          </w:p>
        </w:tc>
      </w:tr>
      <w:tr w:rsidR="001779A4" w14:paraId="1D353B4F" w14:textId="77777777" w:rsidTr="00C56FE4">
        <w:trPr>
          <w:trHeight w:val="370"/>
        </w:trPr>
        <w:tc>
          <w:tcPr>
            <w:tcW w:w="1098" w:type="dxa"/>
          </w:tcPr>
          <w:p w14:paraId="519232E1" w14:textId="77777777" w:rsidR="001779A4" w:rsidRDefault="001779A4">
            <w:r>
              <w:t>3</w:t>
            </w:r>
          </w:p>
        </w:tc>
        <w:tc>
          <w:tcPr>
            <w:tcW w:w="4140" w:type="dxa"/>
          </w:tcPr>
          <w:p w14:paraId="70B6C504" w14:textId="77777777" w:rsidR="001779A4" w:rsidRDefault="001779A4" w:rsidP="008B160F">
            <w:r>
              <w:t>What’s the Big Idea</w:t>
            </w:r>
          </w:p>
          <w:p w14:paraId="2EB11E25" w14:textId="77777777" w:rsidR="001779A4" w:rsidRDefault="001779A4" w:rsidP="008B160F"/>
          <w:p w14:paraId="5BDE364D" w14:textId="77777777" w:rsidR="001779A4" w:rsidRDefault="001779A4" w:rsidP="008B160F">
            <w:r>
              <w:t>Priority Standards:</w:t>
            </w:r>
          </w:p>
          <w:p w14:paraId="76D5FF09" w14:textId="77777777" w:rsidR="001779A4" w:rsidRDefault="001779A4" w:rsidP="008B160F">
            <w:r>
              <w:t>RI.1, RI.2, RI.3</w:t>
            </w:r>
            <w:proofErr w:type="gramStart"/>
            <w:r>
              <w:t>,  W.2b</w:t>
            </w:r>
            <w:proofErr w:type="gramEnd"/>
            <w:r>
              <w:t>, SL.2</w:t>
            </w:r>
          </w:p>
        </w:tc>
        <w:tc>
          <w:tcPr>
            <w:tcW w:w="4230" w:type="dxa"/>
          </w:tcPr>
          <w:p w14:paraId="0AA5FF06" w14:textId="77777777" w:rsidR="001779A4" w:rsidRDefault="001779A4">
            <w:r>
              <w:t>20 days</w:t>
            </w:r>
          </w:p>
        </w:tc>
      </w:tr>
      <w:tr w:rsidR="001779A4" w14:paraId="21EBD693" w14:textId="77777777" w:rsidTr="00C56FE4">
        <w:trPr>
          <w:trHeight w:val="370"/>
        </w:trPr>
        <w:tc>
          <w:tcPr>
            <w:tcW w:w="1098" w:type="dxa"/>
          </w:tcPr>
          <w:p w14:paraId="1E310D09" w14:textId="77777777" w:rsidR="001779A4" w:rsidRDefault="001779A4">
            <w:r>
              <w:t>4</w:t>
            </w:r>
          </w:p>
        </w:tc>
        <w:tc>
          <w:tcPr>
            <w:tcW w:w="4140" w:type="dxa"/>
          </w:tcPr>
          <w:p w14:paraId="5ACDC2BF" w14:textId="77777777" w:rsidR="001779A4" w:rsidRDefault="001779A4" w:rsidP="008B160F">
            <w:r>
              <w:t>Analyzing Craft and Structure</w:t>
            </w:r>
          </w:p>
          <w:p w14:paraId="22B5073C" w14:textId="77777777" w:rsidR="001779A4" w:rsidRDefault="001779A4" w:rsidP="008B160F"/>
          <w:p w14:paraId="15E34737" w14:textId="77777777" w:rsidR="001779A4" w:rsidRDefault="001779A4" w:rsidP="008B160F">
            <w:r>
              <w:t>Priority Standards:</w:t>
            </w:r>
          </w:p>
          <w:p w14:paraId="4B2FC838" w14:textId="77777777" w:rsidR="001779A4" w:rsidRDefault="001779A4" w:rsidP="008B160F">
            <w:r>
              <w:t>RL.4, RL.5, RI.4, RI.5</w:t>
            </w:r>
            <w:proofErr w:type="gramStart"/>
            <w:r>
              <w:t>,  RI.9</w:t>
            </w:r>
            <w:proofErr w:type="gramEnd"/>
            <w:r>
              <w:t>, W.1</w:t>
            </w:r>
          </w:p>
        </w:tc>
        <w:tc>
          <w:tcPr>
            <w:tcW w:w="4230" w:type="dxa"/>
          </w:tcPr>
          <w:p w14:paraId="0320F1E0" w14:textId="77777777" w:rsidR="001779A4" w:rsidRDefault="001779A4">
            <w:r>
              <w:t>30 days</w:t>
            </w:r>
          </w:p>
        </w:tc>
      </w:tr>
      <w:tr w:rsidR="001779A4" w14:paraId="11294C18" w14:textId="77777777" w:rsidTr="00C56FE4">
        <w:trPr>
          <w:trHeight w:val="370"/>
        </w:trPr>
        <w:tc>
          <w:tcPr>
            <w:tcW w:w="1098" w:type="dxa"/>
          </w:tcPr>
          <w:p w14:paraId="6F9381B8" w14:textId="77777777" w:rsidR="001779A4" w:rsidRDefault="001779A4">
            <w:r>
              <w:t>5</w:t>
            </w:r>
          </w:p>
        </w:tc>
        <w:tc>
          <w:tcPr>
            <w:tcW w:w="4140" w:type="dxa"/>
          </w:tcPr>
          <w:p w14:paraId="08E46928" w14:textId="77777777" w:rsidR="001779A4" w:rsidRDefault="001779A4" w:rsidP="008B160F">
            <w:r>
              <w:t>Communicating with a Purpose</w:t>
            </w:r>
          </w:p>
          <w:p w14:paraId="3DA2DA01" w14:textId="77777777" w:rsidR="001779A4" w:rsidRDefault="001779A4" w:rsidP="008B160F"/>
          <w:p w14:paraId="2B92343A" w14:textId="77777777" w:rsidR="001779A4" w:rsidRDefault="001779A4" w:rsidP="008B160F">
            <w:r>
              <w:t>Priority Standards:</w:t>
            </w:r>
          </w:p>
          <w:p w14:paraId="22EA6313" w14:textId="77777777" w:rsidR="001779A4" w:rsidRDefault="001779A4" w:rsidP="008B160F">
            <w:r>
              <w:t>W.1c, W.1e</w:t>
            </w:r>
            <w:proofErr w:type="gramStart"/>
            <w:r>
              <w:t>,  W.2a</w:t>
            </w:r>
            <w:proofErr w:type="gramEnd"/>
            <w:r>
              <w:t>, W.2f,  SL.3, SL.4</w:t>
            </w:r>
          </w:p>
        </w:tc>
        <w:tc>
          <w:tcPr>
            <w:tcW w:w="4230" w:type="dxa"/>
          </w:tcPr>
          <w:p w14:paraId="14E786C1" w14:textId="77777777" w:rsidR="001779A4" w:rsidRDefault="001779A4">
            <w:r>
              <w:t>25 days</w:t>
            </w:r>
          </w:p>
        </w:tc>
      </w:tr>
      <w:tr w:rsidR="001779A4" w14:paraId="252C78DA" w14:textId="77777777" w:rsidTr="00C56FE4">
        <w:trPr>
          <w:trHeight w:val="370"/>
        </w:trPr>
        <w:tc>
          <w:tcPr>
            <w:tcW w:w="1098" w:type="dxa"/>
          </w:tcPr>
          <w:p w14:paraId="7858EE1C" w14:textId="77777777" w:rsidR="001779A4" w:rsidRDefault="001779A4">
            <w:r>
              <w:t>6</w:t>
            </w:r>
          </w:p>
        </w:tc>
        <w:tc>
          <w:tcPr>
            <w:tcW w:w="4140" w:type="dxa"/>
          </w:tcPr>
          <w:p w14:paraId="06B3AD9F" w14:textId="77777777" w:rsidR="001779A4" w:rsidRDefault="001779A4" w:rsidP="008B160F">
            <w:r>
              <w:t>Investigations</w:t>
            </w:r>
          </w:p>
          <w:p w14:paraId="36187392" w14:textId="77777777" w:rsidR="001779A4" w:rsidRDefault="001779A4" w:rsidP="008B160F"/>
          <w:p w14:paraId="63167477" w14:textId="77777777" w:rsidR="001779A4" w:rsidRDefault="001779A4" w:rsidP="008B160F">
            <w:r>
              <w:t>Priority Standards:</w:t>
            </w:r>
          </w:p>
          <w:p w14:paraId="6F7EDD8F" w14:textId="77777777" w:rsidR="001779A4" w:rsidRDefault="001779A4" w:rsidP="008B160F">
            <w:r>
              <w:t>W.7, W.8</w:t>
            </w:r>
          </w:p>
        </w:tc>
        <w:tc>
          <w:tcPr>
            <w:tcW w:w="4230" w:type="dxa"/>
          </w:tcPr>
          <w:p w14:paraId="7106991A" w14:textId="77777777" w:rsidR="001779A4" w:rsidRDefault="001779A4">
            <w:r>
              <w:t>30 days</w:t>
            </w:r>
          </w:p>
        </w:tc>
      </w:tr>
    </w:tbl>
    <w:p w14:paraId="36250728" w14:textId="77777777" w:rsidR="008B160F" w:rsidRDefault="008B160F"/>
    <w:p w14:paraId="459059B4" w14:textId="77777777" w:rsidR="008B160F" w:rsidRDefault="008B160F"/>
    <w:p w14:paraId="4DCE35DE" w14:textId="77777777" w:rsidR="008B160F" w:rsidRDefault="008B160F"/>
    <w:p w14:paraId="7AF55991" w14:textId="77777777" w:rsidR="008B160F" w:rsidRDefault="008B160F"/>
    <w:p w14:paraId="3179FA4D" w14:textId="77777777" w:rsidR="008B160F" w:rsidRDefault="008B160F"/>
    <w:p w14:paraId="2F8421BB" w14:textId="77777777" w:rsidR="008B160F" w:rsidRDefault="008B160F"/>
    <w:p w14:paraId="7B0EE0E4" w14:textId="77777777" w:rsidR="008B160F" w:rsidRDefault="008B160F"/>
    <w:p w14:paraId="04D6827E" w14:textId="77777777" w:rsidR="008B160F" w:rsidRDefault="008B160F"/>
    <w:p w14:paraId="3458D266" w14:textId="77777777" w:rsidR="008B160F" w:rsidRDefault="008B160F"/>
    <w:p w14:paraId="4E8C567D" w14:textId="77777777" w:rsidR="008B160F" w:rsidRDefault="008B160F"/>
    <w:p w14:paraId="78DEE587" w14:textId="77777777" w:rsidR="008B160F" w:rsidRDefault="008B160F"/>
    <w:p w14:paraId="1A18705E" w14:textId="77777777" w:rsidR="008B160F" w:rsidRDefault="008B160F"/>
    <w:p w14:paraId="369B9799" w14:textId="77777777" w:rsidR="008B160F" w:rsidRDefault="008B160F"/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098"/>
        <w:gridCol w:w="4590"/>
        <w:gridCol w:w="3870"/>
      </w:tblGrid>
      <w:tr w:rsidR="008B160F" w14:paraId="4458ECD5" w14:textId="77777777" w:rsidTr="00C56FE4">
        <w:trPr>
          <w:trHeight w:val="842"/>
        </w:trPr>
        <w:tc>
          <w:tcPr>
            <w:tcW w:w="9558" w:type="dxa"/>
            <w:gridSpan w:val="3"/>
          </w:tcPr>
          <w:p w14:paraId="0A138D12" w14:textId="77777777" w:rsidR="008B160F" w:rsidRPr="00605DC0" w:rsidRDefault="008B160F" w:rsidP="008B160F">
            <w:pPr>
              <w:jc w:val="center"/>
              <w:rPr>
                <w:b/>
                <w:sz w:val="28"/>
                <w:szCs w:val="28"/>
              </w:rPr>
            </w:pPr>
            <w:r w:rsidRPr="00605DC0">
              <w:rPr>
                <w:b/>
                <w:sz w:val="28"/>
                <w:szCs w:val="28"/>
              </w:rPr>
              <w:lastRenderedPageBreak/>
              <w:t>Granville County Schools</w:t>
            </w:r>
          </w:p>
          <w:p w14:paraId="2B179FC4" w14:textId="77777777" w:rsidR="008B160F" w:rsidRDefault="008B160F" w:rsidP="008B160F">
            <w:pPr>
              <w:jc w:val="center"/>
            </w:pPr>
            <w:r>
              <w:rPr>
                <w:b/>
                <w:sz w:val="28"/>
                <w:szCs w:val="28"/>
              </w:rPr>
              <w:t>8</w:t>
            </w:r>
            <w:r w:rsidRPr="00605DC0">
              <w:rPr>
                <w:b/>
                <w:sz w:val="28"/>
                <w:szCs w:val="28"/>
                <w:vertAlign w:val="superscript"/>
              </w:rPr>
              <w:t>th</w:t>
            </w:r>
            <w:r w:rsidRPr="00605DC0">
              <w:rPr>
                <w:b/>
                <w:sz w:val="28"/>
                <w:szCs w:val="28"/>
              </w:rPr>
              <w:t xml:space="preserve"> Grade Pacing Outline</w:t>
            </w:r>
          </w:p>
        </w:tc>
      </w:tr>
      <w:tr w:rsidR="00C56FE4" w14:paraId="07B7B8C7" w14:textId="77777777" w:rsidTr="00C56FE4">
        <w:trPr>
          <w:trHeight w:val="719"/>
        </w:trPr>
        <w:tc>
          <w:tcPr>
            <w:tcW w:w="1098" w:type="dxa"/>
          </w:tcPr>
          <w:p w14:paraId="22827DEC" w14:textId="77777777" w:rsidR="00C56FE4" w:rsidRDefault="00C56FE4" w:rsidP="008B160F">
            <w:pPr>
              <w:jc w:val="center"/>
            </w:pPr>
            <w:r>
              <w:t>Unit</w:t>
            </w:r>
          </w:p>
        </w:tc>
        <w:tc>
          <w:tcPr>
            <w:tcW w:w="4590" w:type="dxa"/>
          </w:tcPr>
          <w:p w14:paraId="032598B6" w14:textId="77777777" w:rsidR="00C56FE4" w:rsidRDefault="00C56FE4" w:rsidP="008B160F">
            <w:pPr>
              <w:jc w:val="center"/>
            </w:pPr>
            <w:r>
              <w:t>Title and Priority Standards</w:t>
            </w:r>
          </w:p>
        </w:tc>
        <w:tc>
          <w:tcPr>
            <w:tcW w:w="3870" w:type="dxa"/>
          </w:tcPr>
          <w:p w14:paraId="546026A7" w14:textId="77777777" w:rsidR="00C56FE4" w:rsidRDefault="00C56FE4" w:rsidP="008B160F">
            <w:pPr>
              <w:jc w:val="center"/>
            </w:pPr>
            <w:bookmarkStart w:id="0" w:name="_GoBack"/>
            <w:bookmarkEnd w:id="0"/>
            <w:r>
              <w:t>Pacing Duration</w:t>
            </w:r>
          </w:p>
        </w:tc>
      </w:tr>
      <w:tr w:rsidR="00C56FE4" w14:paraId="7167FFD7" w14:textId="77777777" w:rsidTr="00C56FE4">
        <w:trPr>
          <w:trHeight w:val="349"/>
        </w:trPr>
        <w:tc>
          <w:tcPr>
            <w:tcW w:w="1098" w:type="dxa"/>
          </w:tcPr>
          <w:p w14:paraId="2E38682F" w14:textId="77777777" w:rsidR="00C56FE4" w:rsidRDefault="00C56FE4" w:rsidP="008B160F">
            <w:r>
              <w:t>1</w:t>
            </w:r>
          </w:p>
        </w:tc>
        <w:tc>
          <w:tcPr>
            <w:tcW w:w="4590" w:type="dxa"/>
          </w:tcPr>
          <w:p w14:paraId="4501AE43" w14:textId="77777777" w:rsidR="00C56FE4" w:rsidRDefault="00C56FE4" w:rsidP="008B160F">
            <w:r>
              <w:t>Launching Reading Workshop</w:t>
            </w:r>
          </w:p>
          <w:p w14:paraId="6C871C59" w14:textId="77777777" w:rsidR="00C56FE4" w:rsidRDefault="00C56FE4" w:rsidP="008B160F"/>
          <w:p w14:paraId="165784A3" w14:textId="77777777" w:rsidR="00C56FE4" w:rsidRDefault="00C56FE4" w:rsidP="008B160F">
            <w:r>
              <w:t>Priority Standards:</w:t>
            </w:r>
          </w:p>
          <w:p w14:paraId="36880FE5" w14:textId="77777777" w:rsidR="00C56FE4" w:rsidRDefault="00C56FE4" w:rsidP="008B160F">
            <w:r>
              <w:rPr>
                <w:rFonts w:ascii="Times New Roman" w:hAnsi="Times New Roman" w:cs="Times New Roman"/>
              </w:rPr>
              <w:t>RL.10, RI.10, SL.1, SL.1a, SL.1b, W.1, W.1a, W.1b</w:t>
            </w:r>
          </w:p>
        </w:tc>
        <w:tc>
          <w:tcPr>
            <w:tcW w:w="3870" w:type="dxa"/>
          </w:tcPr>
          <w:p w14:paraId="1CD6A440" w14:textId="77777777" w:rsidR="00C56FE4" w:rsidRDefault="00C56FE4" w:rsidP="008B160F">
            <w:r>
              <w:t>15 days (5 day grace period)</w:t>
            </w:r>
          </w:p>
        </w:tc>
      </w:tr>
      <w:tr w:rsidR="00C56FE4" w14:paraId="754168AC" w14:textId="77777777" w:rsidTr="00C56FE4">
        <w:trPr>
          <w:trHeight w:val="370"/>
        </w:trPr>
        <w:tc>
          <w:tcPr>
            <w:tcW w:w="1098" w:type="dxa"/>
          </w:tcPr>
          <w:p w14:paraId="3DCEDE15" w14:textId="77777777" w:rsidR="00C56FE4" w:rsidRDefault="00C56FE4" w:rsidP="008B160F">
            <w:r>
              <w:t>2</w:t>
            </w:r>
          </w:p>
        </w:tc>
        <w:tc>
          <w:tcPr>
            <w:tcW w:w="4590" w:type="dxa"/>
          </w:tcPr>
          <w:p w14:paraId="442A9296" w14:textId="77777777" w:rsidR="00C56FE4" w:rsidRDefault="00C56FE4" w:rsidP="008B160F">
            <w:r>
              <w:t>The Making of a Good Story</w:t>
            </w:r>
          </w:p>
          <w:p w14:paraId="30465EDB" w14:textId="77777777" w:rsidR="00C56FE4" w:rsidRDefault="00C56FE4" w:rsidP="008B160F"/>
          <w:p w14:paraId="16B1D3A6" w14:textId="77777777" w:rsidR="00C56FE4" w:rsidRDefault="00C56FE4" w:rsidP="008B160F">
            <w:r>
              <w:t>Priority Standards:</w:t>
            </w:r>
          </w:p>
          <w:p w14:paraId="3F1143D9" w14:textId="77777777" w:rsidR="00C56FE4" w:rsidRDefault="00C56FE4" w:rsidP="008B160F">
            <w:r>
              <w:t>RL.1, RL.2, RL.3, RL.6, W.3d, SL.1a</w:t>
            </w:r>
          </w:p>
        </w:tc>
        <w:tc>
          <w:tcPr>
            <w:tcW w:w="3870" w:type="dxa"/>
          </w:tcPr>
          <w:p w14:paraId="1464ACAF" w14:textId="77777777" w:rsidR="00C56FE4" w:rsidRDefault="00C56FE4" w:rsidP="008B160F">
            <w:r>
              <w:t>30 days</w:t>
            </w:r>
          </w:p>
        </w:tc>
      </w:tr>
      <w:tr w:rsidR="00C56FE4" w14:paraId="1450B0C4" w14:textId="77777777" w:rsidTr="00C56FE4">
        <w:trPr>
          <w:trHeight w:val="370"/>
        </w:trPr>
        <w:tc>
          <w:tcPr>
            <w:tcW w:w="1098" w:type="dxa"/>
          </w:tcPr>
          <w:p w14:paraId="69598A0A" w14:textId="77777777" w:rsidR="00C56FE4" w:rsidRDefault="00C56FE4" w:rsidP="008B160F">
            <w:r>
              <w:t>3</w:t>
            </w:r>
          </w:p>
        </w:tc>
        <w:tc>
          <w:tcPr>
            <w:tcW w:w="4590" w:type="dxa"/>
          </w:tcPr>
          <w:p w14:paraId="2B118FB4" w14:textId="77777777" w:rsidR="00C56FE4" w:rsidRDefault="00C56FE4" w:rsidP="008B160F">
            <w:r>
              <w:t>What’s the Big Idea</w:t>
            </w:r>
          </w:p>
          <w:p w14:paraId="5BC2BFB6" w14:textId="77777777" w:rsidR="00C56FE4" w:rsidRDefault="00C56FE4" w:rsidP="008B160F"/>
          <w:p w14:paraId="5941825B" w14:textId="77777777" w:rsidR="00C56FE4" w:rsidRDefault="00C56FE4" w:rsidP="008B160F">
            <w:r>
              <w:t>Priority Standards:</w:t>
            </w:r>
          </w:p>
          <w:p w14:paraId="4132C3B6" w14:textId="77777777" w:rsidR="00C56FE4" w:rsidRDefault="00C56FE4" w:rsidP="008B160F">
            <w:r>
              <w:t>RI.1, RI.2, RI.3</w:t>
            </w:r>
            <w:proofErr w:type="gramStart"/>
            <w:r>
              <w:t>,  W.2b</w:t>
            </w:r>
            <w:proofErr w:type="gramEnd"/>
            <w:r>
              <w:t>, SL.2</w:t>
            </w:r>
          </w:p>
        </w:tc>
        <w:tc>
          <w:tcPr>
            <w:tcW w:w="3870" w:type="dxa"/>
          </w:tcPr>
          <w:p w14:paraId="538AF11C" w14:textId="77777777" w:rsidR="00C56FE4" w:rsidRDefault="00C56FE4" w:rsidP="008B160F">
            <w:r>
              <w:t>25 days</w:t>
            </w:r>
          </w:p>
        </w:tc>
      </w:tr>
      <w:tr w:rsidR="00C56FE4" w14:paraId="5FEF7703" w14:textId="77777777" w:rsidTr="00C56FE4">
        <w:trPr>
          <w:trHeight w:val="370"/>
        </w:trPr>
        <w:tc>
          <w:tcPr>
            <w:tcW w:w="1098" w:type="dxa"/>
          </w:tcPr>
          <w:p w14:paraId="769A10C3" w14:textId="77777777" w:rsidR="00C56FE4" w:rsidRDefault="00C56FE4" w:rsidP="008B160F">
            <w:r>
              <w:t>4</w:t>
            </w:r>
          </w:p>
        </w:tc>
        <w:tc>
          <w:tcPr>
            <w:tcW w:w="4590" w:type="dxa"/>
          </w:tcPr>
          <w:p w14:paraId="0F820693" w14:textId="77777777" w:rsidR="00C56FE4" w:rsidRDefault="00C56FE4" w:rsidP="008B160F">
            <w:r>
              <w:t>Analyzing Craft and Structure</w:t>
            </w:r>
          </w:p>
          <w:p w14:paraId="0A42E117" w14:textId="77777777" w:rsidR="00C56FE4" w:rsidRDefault="00C56FE4" w:rsidP="008B160F"/>
          <w:p w14:paraId="42C1DEDC" w14:textId="77777777" w:rsidR="00C56FE4" w:rsidRDefault="00C56FE4" w:rsidP="008B160F">
            <w:r>
              <w:t>Priority Standards:</w:t>
            </w:r>
          </w:p>
          <w:p w14:paraId="228F7DE8" w14:textId="77777777" w:rsidR="00C56FE4" w:rsidRDefault="00C56FE4" w:rsidP="008B160F">
            <w:r>
              <w:t>RL.4, RL.5, RI.4, RI.5</w:t>
            </w:r>
            <w:proofErr w:type="gramStart"/>
            <w:r>
              <w:t>,  RI.9</w:t>
            </w:r>
            <w:proofErr w:type="gramEnd"/>
            <w:r>
              <w:t>, W.1</w:t>
            </w:r>
          </w:p>
        </w:tc>
        <w:tc>
          <w:tcPr>
            <w:tcW w:w="3870" w:type="dxa"/>
          </w:tcPr>
          <w:p w14:paraId="75DDFAE7" w14:textId="77777777" w:rsidR="00C56FE4" w:rsidRDefault="00C56FE4" w:rsidP="008B160F">
            <w:r>
              <w:t>30 days</w:t>
            </w:r>
          </w:p>
        </w:tc>
      </w:tr>
      <w:tr w:rsidR="00C56FE4" w14:paraId="1000C50E" w14:textId="77777777" w:rsidTr="00C56FE4">
        <w:trPr>
          <w:trHeight w:val="370"/>
        </w:trPr>
        <w:tc>
          <w:tcPr>
            <w:tcW w:w="1098" w:type="dxa"/>
          </w:tcPr>
          <w:p w14:paraId="00B59B1D" w14:textId="77777777" w:rsidR="00C56FE4" w:rsidRDefault="00C56FE4" w:rsidP="008B160F">
            <w:r>
              <w:t>5</w:t>
            </w:r>
          </w:p>
        </w:tc>
        <w:tc>
          <w:tcPr>
            <w:tcW w:w="4590" w:type="dxa"/>
          </w:tcPr>
          <w:p w14:paraId="520C6606" w14:textId="77777777" w:rsidR="00C56FE4" w:rsidRDefault="00C56FE4" w:rsidP="008B160F">
            <w:r>
              <w:t>Communicating with a Purpose</w:t>
            </w:r>
          </w:p>
          <w:p w14:paraId="40B2E0C1" w14:textId="77777777" w:rsidR="00C56FE4" w:rsidRDefault="00C56FE4" w:rsidP="008B160F"/>
          <w:p w14:paraId="2965129F" w14:textId="77777777" w:rsidR="00C56FE4" w:rsidRDefault="00C56FE4" w:rsidP="008B160F">
            <w:r>
              <w:t>Priority Standards:</w:t>
            </w:r>
          </w:p>
          <w:p w14:paraId="258834AE" w14:textId="77777777" w:rsidR="00C56FE4" w:rsidRDefault="00C56FE4" w:rsidP="008B160F">
            <w:r>
              <w:t>W.1c, W.1e</w:t>
            </w:r>
            <w:proofErr w:type="gramStart"/>
            <w:r>
              <w:t>,  W.2a</w:t>
            </w:r>
            <w:proofErr w:type="gramEnd"/>
            <w:r>
              <w:t>, W.2f,  SL.3, SL.4</w:t>
            </w:r>
          </w:p>
        </w:tc>
        <w:tc>
          <w:tcPr>
            <w:tcW w:w="3870" w:type="dxa"/>
          </w:tcPr>
          <w:p w14:paraId="7559C5A8" w14:textId="77777777" w:rsidR="00C56FE4" w:rsidRDefault="00C56FE4" w:rsidP="008B160F">
            <w:r>
              <w:t>25 days</w:t>
            </w:r>
          </w:p>
        </w:tc>
      </w:tr>
      <w:tr w:rsidR="00C56FE4" w14:paraId="437044A4" w14:textId="77777777" w:rsidTr="00C56FE4">
        <w:trPr>
          <w:trHeight w:val="370"/>
        </w:trPr>
        <w:tc>
          <w:tcPr>
            <w:tcW w:w="1098" w:type="dxa"/>
          </w:tcPr>
          <w:p w14:paraId="089469DB" w14:textId="77777777" w:rsidR="00C56FE4" w:rsidRDefault="00C56FE4" w:rsidP="008B160F">
            <w:r>
              <w:t>6</w:t>
            </w:r>
          </w:p>
        </w:tc>
        <w:tc>
          <w:tcPr>
            <w:tcW w:w="4590" w:type="dxa"/>
          </w:tcPr>
          <w:p w14:paraId="40AD99C6" w14:textId="77777777" w:rsidR="00C56FE4" w:rsidRDefault="00C56FE4" w:rsidP="008B160F">
            <w:r>
              <w:t>Investigations</w:t>
            </w:r>
          </w:p>
          <w:p w14:paraId="5EF12901" w14:textId="77777777" w:rsidR="00C56FE4" w:rsidRDefault="00C56FE4" w:rsidP="008B160F"/>
          <w:p w14:paraId="64BEF0AA" w14:textId="77777777" w:rsidR="00C56FE4" w:rsidRDefault="00C56FE4" w:rsidP="008B160F">
            <w:r>
              <w:t>Priority Standards:</w:t>
            </w:r>
          </w:p>
          <w:p w14:paraId="0C2399C7" w14:textId="77777777" w:rsidR="00C56FE4" w:rsidRDefault="00C56FE4" w:rsidP="008B160F">
            <w:r>
              <w:t>W.7, W.8</w:t>
            </w:r>
          </w:p>
        </w:tc>
        <w:tc>
          <w:tcPr>
            <w:tcW w:w="3870" w:type="dxa"/>
          </w:tcPr>
          <w:p w14:paraId="4CCF2FF9" w14:textId="77777777" w:rsidR="00C56FE4" w:rsidRDefault="00C56FE4" w:rsidP="008B160F">
            <w:r>
              <w:t>35 days</w:t>
            </w:r>
          </w:p>
        </w:tc>
      </w:tr>
    </w:tbl>
    <w:p w14:paraId="4506119B" w14:textId="77777777" w:rsidR="008B160F" w:rsidRDefault="008B160F"/>
    <w:sectPr w:rsidR="008B160F" w:rsidSect="00FA4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D02E0"/>
    <w:multiLevelType w:val="hybridMultilevel"/>
    <w:tmpl w:val="72627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EE7"/>
    <w:rsid w:val="001779A4"/>
    <w:rsid w:val="00605DC0"/>
    <w:rsid w:val="00646A68"/>
    <w:rsid w:val="008B160F"/>
    <w:rsid w:val="009B6EE7"/>
    <w:rsid w:val="009F3295"/>
    <w:rsid w:val="00B76946"/>
    <w:rsid w:val="00C56FE4"/>
    <w:rsid w:val="00CF3FA8"/>
    <w:rsid w:val="00FA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C81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7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7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296</Words>
  <Characters>1691</Characters>
  <Application>Microsoft Macintosh Word</Application>
  <DocSecurity>0</DocSecurity>
  <Lines>14</Lines>
  <Paragraphs>3</Paragraphs>
  <ScaleCrop>false</ScaleCrop>
  <Company>Granville County Schools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Clark</dc:creator>
  <cp:keywords/>
  <dc:description/>
  <cp:lastModifiedBy>Mary Clark</cp:lastModifiedBy>
  <cp:revision>3</cp:revision>
  <cp:lastPrinted>2012-08-17T16:37:00Z</cp:lastPrinted>
  <dcterms:created xsi:type="dcterms:W3CDTF">2012-08-16T01:34:00Z</dcterms:created>
  <dcterms:modified xsi:type="dcterms:W3CDTF">2012-08-17T16:37:00Z</dcterms:modified>
</cp:coreProperties>
</file>